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E45" w14:textId="77777777" w:rsidR="00A0586C" w:rsidRDefault="00A0586C" w:rsidP="00A0586C">
      <w:pPr>
        <w:pStyle w:val="western"/>
        <w:tabs>
          <w:tab w:val="left" w:pos="663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AD.1610.2.1.2021                                                                 Bolków, dnia 02.09.2021r.</w:t>
      </w:r>
    </w:p>
    <w:p w14:paraId="31746995" w14:textId="3AD913AB" w:rsidR="00A0586C" w:rsidRDefault="00A0586C" w:rsidP="00A0586C">
      <w:pPr>
        <w:pStyle w:val="western"/>
        <w:tabs>
          <w:tab w:val="left" w:pos="66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5A034DA6" w14:textId="77777777" w:rsidR="00A0586C" w:rsidRDefault="00A0586C" w:rsidP="00A0586C">
      <w:pPr>
        <w:pStyle w:val="western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4BC6BA73" w14:textId="77777777" w:rsidR="00A0586C" w:rsidRDefault="00A0586C" w:rsidP="00A0586C">
      <w:pPr>
        <w:pStyle w:val="western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art.2 ust.1 pkt 1 ustawy z dnia 11 września 2019 r. Prawo zamówień publicznych   (t. j. Dz. U. z 2019 r. poz. 2019 z póżn.zm.) Dyrektor Gminno-Miejskiego Ośrodka Pomocy Społecznej w Bolkowie zaprasza do złożenia oferty cenowej na :</w:t>
      </w:r>
    </w:p>
    <w:p w14:paraId="21EBA78B" w14:textId="77777777" w:rsidR="00A0586C" w:rsidRDefault="00A0586C" w:rsidP="00A0586C">
      <w:pPr>
        <w:pStyle w:val="western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72750147"/>
      <w:r>
        <w:rPr>
          <w:rFonts w:ascii="Arial" w:hAnsi="Arial" w:cs="Arial"/>
          <w:b/>
          <w:bCs/>
          <w:sz w:val="20"/>
          <w:szCs w:val="20"/>
        </w:rPr>
        <w:t>„Remont pomieszczeń biurowych wraz z korytarzem na parterze budynku GMOPS w Bolkowie”</w:t>
      </w:r>
    </w:p>
    <w:bookmarkEnd w:id="0"/>
    <w:p w14:paraId="68874A33" w14:textId="77777777" w:rsidR="00A0586C" w:rsidRDefault="00A0586C" w:rsidP="00A0586C">
      <w:pPr>
        <w:pStyle w:val="western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:</w:t>
      </w:r>
    </w:p>
    <w:p w14:paraId="2936640A" w14:textId="77777777" w:rsidR="00A0586C" w:rsidRDefault="00A0586C" w:rsidP="00A0586C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Gminno-Miejski Ośrodek Pomocy Społecznej w Bolkowie, ul. Kolejowa 10, 59-420 Bolków tel./fax 75 74 13 375,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  <w:lang w:eastAsia="zh-CN"/>
          </w:rPr>
          <w:t>kontakt@gmopsbolkow.pl</w:t>
        </w:r>
      </w:hyperlink>
    </w:p>
    <w:p w14:paraId="26A8A17C" w14:textId="77777777" w:rsidR="00A0586C" w:rsidRDefault="00A0586C" w:rsidP="00A0586C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E47E153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sufitów (dwukrotne) farbami emulsyjnymi (biel) z drobnymi naprawami tynku biur- ok.57m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169BE760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sufitów (dwukrotne) farbami emulsyjnymi (biel) z drobnymi naprawami tynku korytarz- ok.36m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76080685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ścian (dwukrotne) farbami emulsyjnymi (kolor) z drobnymi naprawami tynku pokoje- ok.180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CEF0272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ścian (dwukrotne) farbami emulsyjnymi (kolor) z drobnymi naprawami tynku korytarz-ok.71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83D9911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Malowanie ścian (dwukrotne) farbami olejnymi  na wys.1,5m(kolor) z drobnymi naprawami tynku korytarz-ok.71m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1E261039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bookmarkStart w:id="1" w:name="_Hlk74053411"/>
      <w:r>
        <w:rPr>
          <w:rFonts w:ascii="Arial" w:hAnsi="Arial" w:cs="Arial"/>
          <w:sz w:val="20"/>
          <w:szCs w:val="20"/>
        </w:rPr>
        <w:t xml:space="preserve">Gruntowanie podłoża pod płytki </w:t>
      </w:r>
      <w:bookmarkEnd w:id="1"/>
      <w:r>
        <w:rPr>
          <w:rFonts w:ascii="Arial" w:hAnsi="Arial" w:cs="Arial"/>
          <w:sz w:val="20"/>
          <w:szCs w:val="20"/>
        </w:rPr>
        <w:t>+ wylewka (by zlikwidować progi) biura-ok. 57m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35491587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Ułożenie płytek podłogowych+ fugowanie+ silikony + cokoliki biura-ok.57m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4FCBA612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Gruntowanie podłoża pod płytki korytarz 36m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2AEEC0F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Zrywanie płytek + wywóz gruzu, ok. 57m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1BA2EE64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Ułożenie płytek podłogowych+ fugowanie+ silikony+ cokoliki korytarz ok. -36m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4A03E3B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Demontaż 2 ścianek działowych + postawienie 2 nowych ścianek z regipsów na stelażu- ok.25m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280375A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Demontaż/montaż gniazdek/włączników- szt.31,</w:t>
      </w:r>
    </w:p>
    <w:p w14:paraId="2BD829F9" w14:textId="77777777" w:rsidR="00A0586C" w:rsidRDefault="00A0586C" w:rsidP="00A0586C">
      <w:pPr>
        <w:pStyle w:val="western"/>
        <w:numPr>
          <w:ilvl w:val="1"/>
          <w:numId w:val="1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Demontaż/montaż lamp sufitowych-11 szt.</w:t>
      </w:r>
    </w:p>
    <w:p w14:paraId="1ECF0ABA" w14:textId="77777777" w:rsidR="00A0586C" w:rsidRDefault="00A0586C" w:rsidP="00A0586C">
      <w:pPr>
        <w:pStyle w:val="western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zapewnia gniazdka, włączniki oraz lampy sufitowe .Wykonawca zapewnia wszelkie pozostałe materiały niezbędne do wykonania remontu (wybór koloru farby oraz rodzaj i kolor płytek podłogowych do ustalenia ze Zleceniodawcą). </w:t>
      </w:r>
    </w:p>
    <w:p w14:paraId="07DB502D" w14:textId="77777777" w:rsidR="00A0586C" w:rsidRDefault="00A0586C" w:rsidP="00A0586C">
      <w:pPr>
        <w:pStyle w:val="western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39F7038" w14:textId="77777777" w:rsidR="00A0586C" w:rsidRDefault="00A0586C" w:rsidP="00A0586C">
      <w:pPr>
        <w:pStyle w:val="western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zamówienia:</w:t>
      </w:r>
      <w:r>
        <w:rPr>
          <w:rFonts w:ascii="Arial" w:hAnsi="Arial" w:cs="Arial"/>
          <w:sz w:val="20"/>
          <w:szCs w:val="20"/>
        </w:rPr>
        <w:t xml:space="preserve"> do 30.11.2021r.</w:t>
      </w:r>
    </w:p>
    <w:p w14:paraId="16A0CBB8" w14:textId="77777777" w:rsidR="00A0586C" w:rsidRDefault="00A0586C" w:rsidP="00A0586C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Kryterium oceny ofert: </w:t>
      </w:r>
    </w:p>
    <w:p w14:paraId="31B40E3D" w14:textId="77777777" w:rsidR="00A0586C" w:rsidRDefault="00A0586C" w:rsidP="00A0586C">
      <w:pPr>
        <w:pStyle w:val="western"/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1.Cena jest jedynym kryterium  oceny ofert. Należy podać cenę brutto oferty -100%</w:t>
      </w:r>
    </w:p>
    <w:p w14:paraId="6392FD12" w14:textId="77777777" w:rsidR="00A0586C" w:rsidRDefault="00A0586C" w:rsidP="00A0586C">
      <w:pPr>
        <w:pStyle w:val="western"/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uwzględniając wszystkie wymogi, o których mowa w niniejszym zapytaniu ofertowym powinien w cenie brutto ująć wszelkie koszty niezbędne dla prawidłowego i pełnego wykonania przedmiotu zamówienia.</w:t>
      </w:r>
    </w:p>
    <w:p w14:paraId="19037D40" w14:textId="77777777" w:rsidR="00A0586C" w:rsidRDefault="00A0586C" w:rsidP="00A0586C">
      <w:pPr>
        <w:pStyle w:val="western"/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2.Sposób oceny ofert:</w:t>
      </w:r>
    </w:p>
    <w:p w14:paraId="35E8AE55" w14:textId="77777777" w:rsidR="00A0586C" w:rsidRDefault="00A0586C" w:rsidP="00A0586C">
      <w:pPr>
        <w:pStyle w:val="western"/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C(cena oferty)=najniższa cena spośród złożonych ofert/ cenę oferty badanej x 100pkt.</w:t>
      </w:r>
    </w:p>
    <w:p w14:paraId="3A74C18E" w14:textId="77777777" w:rsidR="00A0586C" w:rsidRDefault="00A0586C" w:rsidP="00A0586C">
      <w:pPr>
        <w:pStyle w:val="western"/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zostanie udzielone Wykonawcy, który przedstawił najkorzystniejszą ofertę.</w:t>
      </w:r>
    </w:p>
    <w:p w14:paraId="2C3233C9" w14:textId="77777777" w:rsidR="00A0586C" w:rsidRDefault="00A0586C" w:rsidP="00A0586C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przygotowania oferty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CF97FA3" w14:textId="77777777" w:rsidR="00A0586C" w:rsidRDefault="00A0586C" w:rsidP="00A0586C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Ofertę należy sporządzić na załączonym druku ‘’OFERTA”</w:t>
      </w:r>
    </w:p>
    <w:p w14:paraId="2AA24CFC" w14:textId="77777777" w:rsidR="00A0586C" w:rsidRDefault="00A0586C" w:rsidP="00A0586C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Każdy oferent może złożyć jedną ofertę.</w:t>
      </w:r>
    </w:p>
    <w:p w14:paraId="2F701EF0" w14:textId="77777777" w:rsidR="00A0586C" w:rsidRDefault="00A0586C" w:rsidP="00A0586C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Ofertę sporządzić należy w języku polskim, w formie pisemnej, na maszynie, komputerze, nieścieralnym atramentem lub długopisem. </w:t>
      </w:r>
    </w:p>
    <w:p w14:paraId="7B5FAA49" w14:textId="77777777" w:rsidR="00A0586C" w:rsidRDefault="00A0586C" w:rsidP="00A0586C">
      <w:pPr>
        <w:suppressAutoHyphens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Oferta, aby była ważna musi być podpisana przez  osobę upoważnioną.</w:t>
      </w:r>
    </w:p>
    <w:p w14:paraId="2014AF34" w14:textId="77777777" w:rsidR="00A0586C" w:rsidRDefault="00A0586C" w:rsidP="00A0586C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5.Termin związania ofertą wynosi 30 dni, licząc od ostatecznego terminu składania ofert.</w:t>
      </w:r>
    </w:p>
    <w:p w14:paraId="54921AF5" w14:textId="77777777" w:rsidR="00A0586C" w:rsidRDefault="00A0586C" w:rsidP="00A0586C">
      <w:pPr>
        <w:pStyle w:val="western"/>
        <w:spacing w:line="276" w:lineRule="auto"/>
        <w:rPr>
          <w:rFonts w:ascii="Arial" w:hAnsi="Arial" w:cs="Arial"/>
          <w:sz w:val="20"/>
          <w:szCs w:val="20"/>
        </w:rPr>
      </w:pPr>
    </w:p>
    <w:p w14:paraId="04210445" w14:textId="77777777" w:rsidR="00A0586C" w:rsidRDefault="00A0586C" w:rsidP="00A0586C">
      <w:pPr>
        <w:pStyle w:val="western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i termin złożenia oferty</w:t>
      </w:r>
      <w:r>
        <w:rPr>
          <w:rFonts w:ascii="Arial" w:hAnsi="Arial" w:cs="Arial"/>
          <w:sz w:val="20"/>
          <w:szCs w:val="20"/>
        </w:rPr>
        <w:t>:</w:t>
      </w:r>
    </w:p>
    <w:p w14:paraId="01AD87B0" w14:textId="77777777" w:rsidR="00A0586C" w:rsidRDefault="00A0586C" w:rsidP="00A0586C">
      <w:pPr>
        <w:pStyle w:val="Akapitzlist"/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złożyć można osobiście u Zamawiającego, przez posłańca, kuriera lub operatora pocztowego, a także drogą elektroniczną na adres: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kontakt@gmopsbolkow.pl</w:t>
        </w:r>
      </w:hyperlink>
      <w:r>
        <w:rPr>
          <w:rFonts w:ascii="Arial" w:hAnsi="Arial" w:cs="Arial"/>
          <w:sz w:val="20"/>
          <w:szCs w:val="20"/>
        </w:rPr>
        <w:t xml:space="preserve">  w terminie do 17.09.2021r.,do godz. 10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14:paraId="793B1C63" w14:textId="77777777" w:rsidR="00A0586C" w:rsidRDefault="00A0586C" w:rsidP="00A0586C">
      <w:pPr>
        <w:pStyle w:val="Akapitzlist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BCFDAC" w14:textId="77777777" w:rsidR="00A0586C" w:rsidRDefault="00A0586C" w:rsidP="00A0586C">
      <w:pPr>
        <w:pStyle w:val="Akapitzlist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C9C0E" w14:textId="77777777" w:rsidR="00A0586C" w:rsidRDefault="00A0586C" w:rsidP="00A0586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i/>
          <w:sz w:val="20"/>
          <w:szCs w:val="20"/>
          <w:u w:val="single"/>
          <w:lang w:eastAsia="zh-CN"/>
        </w:rPr>
        <w:t>Istotne dla stron postanowienia;</w:t>
      </w:r>
    </w:p>
    <w:p w14:paraId="17DBA692" w14:textId="77777777" w:rsidR="00A0586C" w:rsidRDefault="00A0586C" w:rsidP="00A0586C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którego oferta zostanie wybrana jako najkorzystniejsza zostanie zawiadomiony telefonicznie o miejscu i terminie podpisania umowy na świadczenie usług objętych niniejszym postępowaniem.</w:t>
      </w:r>
    </w:p>
    <w:p w14:paraId="6091EE94" w14:textId="77777777" w:rsidR="00A0586C" w:rsidRDefault="00A0586C" w:rsidP="00A0586C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W razie nienależytego wykonania usługi lub powstania szkody z winy Wykonawcy, zobowiąże się on do naprawienia powstałej szkody w całości i pokryje koszty nienależytego wykonania zgodnie z art. 363 i art. 484 Kodeksu cywilnego.</w:t>
      </w:r>
    </w:p>
    <w:p w14:paraId="597A7ECD" w14:textId="77777777" w:rsidR="00A0586C" w:rsidRDefault="00A0586C" w:rsidP="00A058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Przed złożeniem oferty zaleca się ogląd i pomiar przedmiotu zamówienia.</w:t>
      </w:r>
    </w:p>
    <w:p w14:paraId="4B5F72E9" w14:textId="77777777" w:rsidR="00A0586C" w:rsidRPr="003557DC" w:rsidRDefault="00A0586C" w:rsidP="00A058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557DC">
        <w:rPr>
          <w:rFonts w:ascii="Arial" w:hAnsi="Arial" w:cs="Arial"/>
          <w:sz w:val="20"/>
          <w:szCs w:val="20"/>
        </w:rPr>
        <w:t>W przypadku odmowy wykonani umowy przez wyłonionego wykonawcę, wybrany zostanie oferent, którego oferta została porównana i oceniona jako najbardziej  korzystna w ilości zdobytych punktów.</w:t>
      </w:r>
    </w:p>
    <w:p w14:paraId="27C838D3" w14:textId="77777777" w:rsidR="00A0586C" w:rsidRDefault="00A0586C" w:rsidP="00A058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unieważnić postępowanie na każdym jego etapie przed zawarciem umowy, w szczególności ze względu na brak środków w budżecie.</w:t>
      </w:r>
    </w:p>
    <w:p w14:paraId="4738CADF" w14:textId="77777777" w:rsidR="00A0586C" w:rsidRDefault="00A0586C" w:rsidP="00A0586C">
      <w:pPr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8CBAD24" w14:textId="77777777" w:rsidR="00A0586C" w:rsidRDefault="00A0586C" w:rsidP="00A05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BE4000" w14:textId="77777777" w:rsidR="00A0586C" w:rsidRDefault="00A0586C" w:rsidP="00A05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AA3EDA" w14:textId="77777777" w:rsidR="00A0586C" w:rsidRDefault="00A0586C" w:rsidP="00A05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3A1EE4" w14:textId="77777777" w:rsidR="00A0586C" w:rsidRDefault="00A0586C" w:rsidP="00A0586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Zatwierdził:</w:t>
      </w:r>
    </w:p>
    <w:p w14:paraId="03BFE7AD" w14:textId="77777777" w:rsidR="00A0586C" w:rsidRDefault="00A0586C" w:rsidP="00A0586C">
      <w:pPr>
        <w:spacing w:line="276" w:lineRule="auto"/>
        <w:rPr>
          <w:rFonts w:ascii="Arial" w:hAnsi="Arial" w:cs="Arial"/>
          <w:sz w:val="20"/>
          <w:szCs w:val="20"/>
        </w:rPr>
      </w:pPr>
    </w:p>
    <w:p w14:paraId="742778F7" w14:textId="77777777" w:rsidR="00A0586C" w:rsidRDefault="00A0586C" w:rsidP="00A0586C"/>
    <w:p w14:paraId="0F6B1C3E" w14:textId="77777777" w:rsidR="00F91DFF" w:rsidRDefault="00F91DFF"/>
    <w:sectPr w:rsidR="00F9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760A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B740AD4"/>
    <w:multiLevelType w:val="multilevel"/>
    <w:tmpl w:val="799015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9"/>
    <w:rsid w:val="00274C39"/>
    <w:rsid w:val="00A0586C"/>
    <w:rsid w:val="00F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DE5"/>
  <w15:chartTrackingRefBased/>
  <w15:docId w15:val="{54F2FE28-7419-48E8-A71E-C03215A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58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86C"/>
    <w:pPr>
      <w:ind w:left="720"/>
      <w:contextualSpacing/>
    </w:pPr>
  </w:style>
  <w:style w:type="paragraph" w:customStyle="1" w:styleId="western">
    <w:name w:val="western"/>
    <w:basedOn w:val="Normalny"/>
    <w:rsid w:val="00A05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gmopsbolkow.pl" TargetMode="External"/><Relationship Id="rId5" Type="http://schemas.openxmlformats.org/officeDocument/2006/relationships/hyperlink" Target="mailto:kontakt@gmopsbo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kolczakpobierzyn</dc:creator>
  <cp:keywords/>
  <dc:description/>
  <cp:lastModifiedBy>kolczakpobierzyn</cp:lastModifiedBy>
  <cp:revision>2</cp:revision>
  <dcterms:created xsi:type="dcterms:W3CDTF">2021-09-02T10:55:00Z</dcterms:created>
  <dcterms:modified xsi:type="dcterms:W3CDTF">2021-09-02T10:55:00Z</dcterms:modified>
</cp:coreProperties>
</file>